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</w:t>
      </w:r>
      <w:r>
        <w:rPr>
          <w:rFonts w:ascii="Calibri" w:hAnsi="Calibri"/>
          <w:sz w:val="22"/>
          <w:szCs w:val="22"/>
        </w:rPr>
        <w:t>Katowice, 10 lutego 2025r.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954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5954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cs="Calibri" w:ascii="Calibri" w:hAnsi="Calibri"/>
          <w:color w:val="000000"/>
          <w:sz w:val="22"/>
          <w:szCs w:val="22"/>
          <w:lang w:eastAsia="pl-PL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cs="Calibri" w:ascii="Calibri" w:hAnsi="Calibri"/>
          <w:color w:val="000000"/>
          <w:sz w:val="22"/>
          <w:szCs w:val="22"/>
          <w:lang w:eastAsia="pl-PL"/>
        </w:rPr>
        <w:t>MI.1431.5.2025.IS</w:t>
      </w:r>
    </w:p>
    <w:p>
      <w:pPr>
        <w:pStyle w:val="Normal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cs="Calibri" w:ascii="Calibri" w:hAnsi="Calibri"/>
          <w:color w:val="000000"/>
          <w:sz w:val="22"/>
          <w:szCs w:val="22"/>
          <w:lang w:eastAsia="pl-PL"/>
        </w:rPr>
        <w:t>MI.KW-000077/25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  <w:bookmarkStart w:id="0" w:name="_GoBack"/>
      <w:bookmarkStart w:id="1" w:name="_GoBack"/>
      <w:bookmarkEnd w:id="1"/>
    </w:p>
    <w:p>
      <w:pPr>
        <w:pStyle w:val="NormalWeb"/>
        <w:spacing w:lineRule="auto" w:line="276" w:beforeAutospacing="0" w:before="0" w:after="0"/>
        <w:ind w:left="4956" w:firstLine="708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Szanowna Pani </w:t>
      </w:r>
    </w:p>
    <w:p>
      <w:pPr>
        <w:pStyle w:val="NormalWeb"/>
        <w:spacing w:lineRule="auto" w:line="276" w:beforeAutospacing="0" w:before="0" w:after="0"/>
        <w:ind w:left="4956" w:firstLine="708"/>
        <w:rPr>
          <w:rFonts w:ascii="Calibri" w:hAnsi="Calibri" w:cs="Calibri"/>
          <w:b/>
          <w:color w:val="000000"/>
        </w:rPr>
      </w:pPr>
      <w:r>
        <w:rPr>
          <w:rFonts w:cs="Calibri" w:ascii="Calibri" w:hAnsi="Calibri"/>
          <w:b/>
          <w:color w:val="000000"/>
        </w:rPr>
        <w:t xml:space="preserve">Dorota Żywica </w:t>
      </w:r>
    </w:p>
    <w:p>
      <w:pPr>
        <w:pStyle w:val="Normal"/>
        <w:ind w:left="5670" w:hanging="0"/>
        <w:rPr>
          <w:rFonts w:ascii="Calibri" w:hAnsi="Calibri"/>
          <w:color w:val="4472C4" w:themeColor="accent5"/>
          <w:u w:val="single"/>
          <w:lang w:val="en-US"/>
        </w:rPr>
      </w:pPr>
      <w:hyperlink r:id="rId2">
        <w:r>
          <w:rPr>
            <w:rStyle w:val="Czeinternetowe"/>
            <w:rFonts w:ascii="Calibri" w:hAnsi="Calibri"/>
            <w:lang w:val="en-US"/>
          </w:rPr>
          <w:t>kontakt@kokociniec.pl</w:t>
        </w:r>
      </w:hyperlink>
      <w:r>
        <w:rPr>
          <w:rFonts w:ascii="Calibri" w:hAnsi="Calibri"/>
          <w:color w:val="4472C4" w:themeColor="accent5"/>
          <w:u w:val="single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 w:asciiTheme="minorHAnsi" w:cstheme="minorHAnsi" w:hAnsiTheme="minorHAnsi"/>
          <w:iCs/>
          <w:color w:val="000000"/>
          <w:sz w:val="22"/>
          <w:szCs w:val="22"/>
        </w:rPr>
      </w:pPr>
      <w:r>
        <w:rPr>
          <w:rFonts w:cs="Calibri" w:cstheme="minorHAnsi" w:ascii="Calibri" w:hAnsi="Calibri"/>
          <w:iCs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 xml:space="preserve">W odpowiedzi na Pani wniosek z dnia 05.02.2025r. o udostępnienie informacji publicznej dotyczącej zadania inwestycyjnego pn.: </w:t>
      </w:r>
      <w:r>
        <w:rPr>
          <w:rFonts w:cs="Calibri" w:ascii="Calibri" w:hAnsi="Calibri" w:asciiTheme="minorHAnsi" w:cstheme="minorHAnsi" w:hAnsiTheme="minorHAnsi"/>
          <w:iCs/>
          <w:color w:val="000000"/>
          <w:sz w:val="22"/>
          <w:szCs w:val="22"/>
        </w:rPr>
        <w:t xml:space="preserve">„Budowa stadionu miejskiego w Katowicach”,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informuję, że Wydział Monitorowania Inwestycji UM Katowice nie posiada wnioskowanych dokumentów i informacji. </w:t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Z przedmiotowym wnioskiem należy zwrócić się do Spółki Katowickie Inwestycje S.A, która na podstawie zawartej z Miastem Katowice umowy, pełni funkcję Inwestora zastępczego w zakresie powierzonych do realizacji zadań inwestycyjnych.</w:t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 w:asciiTheme="minorHAnsi" w:cstheme="minorHAnsi" w:hAnsiTheme="minorHAnsi"/>
          <w:sz w:val="6"/>
          <w:szCs w:val="6"/>
        </w:rPr>
      </w:pPr>
      <w:r>
        <w:rPr>
          <w:rFonts w:cs="Calibri" w:cstheme="minorHAnsi" w:ascii="Calibri" w:hAnsi="Calibri"/>
          <w:sz w:val="6"/>
          <w:szCs w:val="6"/>
        </w:rPr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Dane kontaktowe Spółki znajdzie Pani w poniższym linku: </w:t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 w:asciiTheme="minorHAnsi" w:cstheme="minorHAnsi" w:hAnsiTheme="minorHAnsi"/>
          <w:sz w:val="6"/>
          <w:szCs w:val="6"/>
        </w:rPr>
      </w:pPr>
      <w:r>
        <w:rPr>
          <w:rFonts w:cs="Calibri" w:cstheme="minorHAnsi" w:ascii="Calibri" w:hAnsi="Calibri"/>
          <w:sz w:val="6"/>
          <w:szCs w:val="6"/>
        </w:rPr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color w:val="4472C4" w:themeColor="accent5"/>
          <w:sz w:val="22"/>
          <w:szCs w:val="22"/>
          <w:u w:val="single"/>
        </w:rPr>
        <w:t>https://bip.katowice.eu/UrzadMiasta/JednostkiOrganizacyjne/Jednostki_det.aspx?idr=6261&amp;menu=631</w:t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beforeAutospacing="0" w:before="0" w:after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beforeAutospacing="0" w:before="0" w:after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793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</w:t>
        <w:tab/>
        <w:t xml:space="preserve">          </w:t>
      </w:r>
      <w:r>
        <w:rPr>
          <w:rFonts w:cs="Calibri" w:ascii="Calibri" w:hAnsi="Calibri"/>
          <w:color w:val="000000"/>
          <w:sz w:val="22"/>
          <w:szCs w:val="22"/>
        </w:rPr>
        <w:t xml:space="preserve">NACZELNIK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ab/>
        <w:tab/>
        <w:tab/>
        <w:tab/>
        <w:tab/>
        <w:tab/>
        <w:tab/>
        <w:t xml:space="preserve">            WYDZIAŁU MONITOROWANIA INWESTYCJI </w:t>
      </w:r>
    </w:p>
    <w:p>
      <w:pPr>
        <w:pStyle w:val="Normal"/>
        <w:tabs>
          <w:tab w:val="clear" w:pos="708"/>
          <w:tab w:val="left" w:pos="627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6270" w:leader="none"/>
        </w:tabs>
        <w:jc w:val="both"/>
        <w:rPr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Rafał Mondraszek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 w:val="18"/>
          <w:szCs w:val="18"/>
        </w:rPr>
      </w:pPr>
      <w:r>
        <w:rPr>
          <w:rStyle w:val="Domylnaczcionkaakapitu2"/>
          <w:rFonts w:eastAsia="Calibri" w:cs="Calibri" w:ascii="Calibri" w:hAnsi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Style w:val="Domylnaczcionkaakapitu2"/>
          <w:rFonts w:cs="Calibri" w:ascii="Calibri" w:hAnsi="Calibri"/>
          <w:color w:val="000000"/>
          <w:sz w:val="18"/>
          <w:szCs w:val="18"/>
        </w:rPr>
        <w:t>/podpisano kwalifikowanym podpisem elektronicznym/</w:t>
      </w:r>
      <w:r>
        <w:rPr>
          <w:rStyle w:val="Domylnaczcionkaakapitu2"/>
          <w:rFonts w:cs="Calibri Light" w:ascii="Calibri Light" w:hAnsi="Calibri Light"/>
          <w:color w:val="000000"/>
          <w:sz w:val="18"/>
          <w:szCs w:val="18"/>
        </w:rPr>
        <w:tab/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Do wiadomości:</w:t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1. Biuro Cyfryzacji, SOD</w:t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iCs/>
          <w:color w:val="000000"/>
          <w:sz w:val="12"/>
          <w:szCs w:val="12"/>
          <w:u w:val="single"/>
        </w:rPr>
      </w:pPr>
      <w:r>
        <w:rPr>
          <w:rFonts w:cs="Calibri" w:ascii="Calibri" w:hAnsi="Calibri"/>
          <w:iCs/>
          <w:color w:val="000000"/>
          <w:sz w:val="12"/>
          <w:szCs w:val="12"/>
          <w:u w:val="single"/>
        </w:rPr>
      </w:r>
    </w:p>
    <w:p>
      <w:pPr>
        <w:pStyle w:val="Normal"/>
        <w:rPr>
          <w:rFonts w:ascii="Calibri" w:hAnsi="Calibri" w:cs="Calibri"/>
          <w:iCs/>
          <w:color w:val="000000"/>
          <w:sz w:val="12"/>
          <w:szCs w:val="12"/>
          <w:u w:val="single"/>
        </w:rPr>
      </w:pPr>
      <w:r>
        <w:rPr>
          <w:rFonts w:cs="Calibri" w:ascii="Calibri" w:hAnsi="Calibri"/>
          <w:iCs/>
          <w:color w:val="000000"/>
          <w:sz w:val="12"/>
          <w:szCs w:val="12"/>
          <w:u w:val="single"/>
        </w:rPr>
      </w:r>
    </w:p>
    <w:p>
      <w:pPr>
        <w:pStyle w:val="Normal"/>
        <w:rPr>
          <w:rFonts w:ascii="Calibri" w:hAnsi="Calibri" w:cs="Calibri"/>
          <w:iCs/>
          <w:color w:val="000000"/>
          <w:sz w:val="12"/>
          <w:szCs w:val="12"/>
          <w:u w:val="single"/>
        </w:rPr>
      </w:pPr>
      <w:r>
        <w:rPr>
          <w:rFonts w:cs="Calibri" w:ascii="Calibri" w:hAnsi="Calibri"/>
          <w:iCs/>
          <w:color w:val="000000"/>
          <w:sz w:val="12"/>
          <w:szCs w:val="12"/>
          <w:u w:val="single"/>
        </w:rPr>
      </w:r>
    </w:p>
    <w:p>
      <w:pPr>
        <w:pStyle w:val="Normal"/>
        <w:ind w:firstLine="708"/>
        <w:jc w:val="center"/>
        <w:rPr>
          <w:rFonts w:ascii="Calibri" w:hAnsi="Calibri" w:cs="Calibri"/>
          <w:i/>
          <w:i/>
          <w:iCs/>
          <w:color w:val="000000"/>
          <w:sz w:val="12"/>
          <w:szCs w:val="12"/>
          <w:shd w:fill="FFFFFF" w:val="clear"/>
          <w:lang w:val="en-US" w:eastAsia="pl-PL"/>
        </w:rPr>
      </w:pPr>
      <w:r>
        <w:rPr>
          <w:rFonts w:cs="Calibri" w:ascii="Calibri" w:hAnsi="Calibri"/>
          <w:i/>
          <w:iCs/>
          <w:color w:val="000000"/>
          <w:sz w:val="12"/>
          <w:szCs w:val="12"/>
          <w:shd w:fill="FFFFFF" w:val="clear"/>
          <w:lang w:val="en-US" w:eastAsia="pl-PL"/>
        </w:rPr>
      </w:r>
    </w:p>
    <w:p>
      <w:pPr>
        <w:pStyle w:val="NormalWeb"/>
        <w:spacing w:beforeAutospacing="0" w:before="0" w:after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beforeAutospacing="0" w:before="0" w:after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beforeAutospacing="0" w:before="0" w:after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beforeAutospacing="0" w:before="0" w:after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5" w:leader="none"/>
        </w:tabs>
        <w:jc w:val="both"/>
        <w:rPr>
          <w:rFonts w:ascii="Calibri" w:hAnsi="Calibri" w:cs="Calibri"/>
          <w:b/>
          <w:bCs/>
          <w:i/>
          <w:i/>
          <w:iCs/>
          <w:color w:val="000000"/>
          <w:sz w:val="22"/>
          <w:szCs w:val="22"/>
          <w:lang w:val="en-US"/>
        </w:rPr>
      </w:pPr>
      <w:r>
        <w:rPr>
          <w:rFonts w:cs="Calibri" w:ascii="Calibri" w:hAnsi="Calibri"/>
          <w:b/>
          <w:bCs/>
          <w:i/>
          <w:iCs/>
          <w:color w:val="000000"/>
          <w:sz w:val="22"/>
          <w:szCs w:val="22"/>
          <w:lang w:val="en-US"/>
        </w:rPr>
      </w:r>
    </w:p>
    <w:p>
      <w:pPr>
        <w:pStyle w:val="Normal"/>
        <w:rPr>
          <w:rFonts w:ascii="Calibri" w:hAnsi="Calibri" w:cs="Calibri"/>
          <w:iCs/>
          <w:color w:val="000000"/>
          <w:sz w:val="12"/>
          <w:szCs w:val="12"/>
          <w:u w:val="single"/>
        </w:rPr>
      </w:pPr>
      <w:r>
        <w:rPr>
          <w:rFonts w:cs="Calibri" w:ascii="Calibri" w:hAnsi="Calibri"/>
          <w:iCs/>
          <w:color w:val="000000"/>
          <w:sz w:val="12"/>
          <w:szCs w:val="12"/>
          <w:u w:val="single"/>
        </w:rPr>
      </w:r>
    </w:p>
    <w:p>
      <w:pPr>
        <w:pStyle w:val="Normal"/>
        <w:rPr>
          <w:rFonts w:ascii="Calibri" w:hAnsi="Calibri" w:cs="Calibri"/>
          <w:iCs/>
          <w:color w:val="000000"/>
          <w:sz w:val="12"/>
          <w:szCs w:val="12"/>
          <w:u w:val="single"/>
        </w:rPr>
      </w:pPr>
      <w:r>
        <w:rPr>
          <w:rFonts w:cs="Calibri" w:ascii="Calibri" w:hAnsi="Calibri"/>
          <w:iCs/>
          <w:color w:val="000000"/>
          <w:sz w:val="12"/>
          <w:szCs w:val="12"/>
          <w:u w:val="single"/>
        </w:rPr>
      </w:r>
    </w:p>
    <w:p>
      <w:pPr>
        <w:pStyle w:val="Normal"/>
        <w:jc w:val="center"/>
        <w:rPr/>
      </w:pPr>
      <w:r>
        <w:rPr>
          <w:rStyle w:val="Wyrnienie"/>
        </w:rPr>
        <w:t>KLAUZULA INFORMACYJNA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00" w:after="160"/>
        <w:jc w:val="both"/>
        <w:rPr/>
      </w:pPr>
      <w:r>
        <w:rPr>
          <w:rStyle w:val="Wyrnienie"/>
          <w:rFonts w:cs="Calibri" w:ascii="Calibri" w:hAnsi="Calibri"/>
          <w:sz w:val="20"/>
          <w:szCs w:val="20"/>
        </w:rPr>
        <w:t>Zgodnie z art.13 ust 1 i ust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 informuję, że:</w:t>
      </w:r>
    </w:p>
    <w:p>
      <w:pPr>
        <w:pStyle w:val="Normal"/>
        <w:spacing w:before="100" w:after="1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Akapitzlist1"/>
        <w:numPr>
          <w:ilvl w:val="0"/>
          <w:numId w:val="1"/>
        </w:numPr>
        <w:spacing w:lineRule="auto" w:line="240" w:before="120" w:after="160"/>
        <w:jc w:val="both"/>
        <w:rPr/>
      </w:pPr>
      <w:r>
        <w:rPr>
          <w:rStyle w:val="Wyrnienie"/>
          <w:rFonts w:eastAsia="Times New Roman" w:cs="Calibri" w:ascii="Calibri" w:hAnsi="Calibri"/>
          <w:sz w:val="20"/>
          <w:szCs w:val="20"/>
        </w:rPr>
        <w:t xml:space="preserve">Administratorem Pani danych osobowych jest Prezydent Miasta Katowice z siedzibą w Katowicach, przy ul. Młyńskiej 4,  40-098 Katowice, e-mail: </w:t>
      </w:r>
      <w:r>
        <w:rPr>
          <w:rStyle w:val="Czeinternetowe"/>
          <w:rFonts w:eastAsia="Times New Roman" w:cs="Calibri" w:ascii="Calibri" w:hAnsi="Calibri"/>
          <w:i/>
          <w:sz w:val="20"/>
          <w:szCs w:val="20"/>
        </w:rPr>
        <w:t>urzad_miasta@katowice.eu</w:t>
      </w:r>
      <w:r>
        <w:rPr>
          <w:rStyle w:val="Wyrnienie"/>
          <w:rFonts w:eastAsia="Times New Roman" w:cs="Calibri" w:ascii="Calibri" w:hAnsi="Calibri"/>
          <w:sz w:val="20"/>
          <w:szCs w:val="20"/>
        </w:rPr>
        <w:t>.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i/>
          <w:color w:val="auto"/>
          <w:sz w:val="20"/>
          <w:szCs w:val="20"/>
        </w:rPr>
        <w:t xml:space="preserve">Prezydent Miasta Katowice wyznaczył Inspektora Ochrony Danych, z którym może się Pani skontaktować w sprawach związanych z ochroną danych osobowych, w następujący sposób: </w:t>
      </w:r>
    </w:p>
    <w:p>
      <w:pPr>
        <w:pStyle w:val="Default"/>
        <w:numPr>
          <w:ilvl w:val="0"/>
          <w:numId w:val="2"/>
        </w:numPr>
        <w:rPr/>
      </w:pPr>
      <w:r>
        <w:rPr>
          <w:i/>
          <w:color w:val="auto"/>
          <w:sz w:val="20"/>
          <w:szCs w:val="20"/>
        </w:rPr>
        <w:t xml:space="preserve">pod adresem poczty elektronicznej iod@katowice.eu, </w:t>
      </w:r>
    </w:p>
    <w:p>
      <w:pPr>
        <w:pStyle w:val="Default"/>
        <w:numPr>
          <w:ilvl w:val="0"/>
          <w:numId w:val="2"/>
        </w:numPr>
        <w:spacing w:before="0" w:after="240"/>
        <w:rPr/>
      </w:pPr>
      <w:r>
        <w:rPr>
          <w:i/>
          <w:sz w:val="20"/>
          <w:szCs w:val="20"/>
        </w:rPr>
        <w:t xml:space="preserve">pisemnie na adres siedziby Administratora. </w:t>
      </w:r>
    </w:p>
    <w:p>
      <w:pPr>
        <w:pStyle w:val="Default"/>
        <w:numPr>
          <w:ilvl w:val="0"/>
          <w:numId w:val="1"/>
        </w:numPr>
        <w:rPr/>
      </w:pPr>
      <w:r>
        <w:rPr>
          <w:i/>
          <w:sz w:val="20"/>
          <w:szCs w:val="20"/>
        </w:rPr>
        <w:t>Pani dane osobowe przetwarzane będą w celu realizacji obowiązku prawnego ciążącego na administratorze (art. 6 ust. 1 lit c RODO) wynikającego z następujących przepisów:</w:t>
      </w:r>
    </w:p>
    <w:p>
      <w:pPr>
        <w:pStyle w:val="Akapitzlist1"/>
        <w:numPr>
          <w:ilvl w:val="0"/>
          <w:numId w:val="3"/>
        </w:numPr>
        <w:spacing w:lineRule="auto" w:line="240"/>
        <w:jc w:val="both"/>
        <w:rPr/>
      </w:pPr>
      <w:r>
        <w:rPr>
          <w:rStyle w:val="Wyrnienie"/>
          <w:rFonts w:eastAsia="Times New Roman" w:cs="Calibri" w:ascii="Calibri" w:hAnsi="Calibri"/>
          <w:sz w:val="20"/>
          <w:szCs w:val="20"/>
        </w:rPr>
        <w:t>ustawy z dnia 6 września 2001 roku o dostępie do informacji publicznej,</w:t>
      </w:r>
    </w:p>
    <w:p>
      <w:pPr>
        <w:pStyle w:val="Akapitzlist1"/>
        <w:numPr>
          <w:ilvl w:val="0"/>
          <w:numId w:val="3"/>
        </w:numPr>
        <w:spacing w:lineRule="auto" w:line="240" w:before="0" w:after="240"/>
        <w:jc w:val="both"/>
        <w:rPr/>
      </w:pPr>
      <w:r>
        <w:rPr>
          <w:rStyle w:val="Wyrnienie"/>
          <w:rFonts w:eastAsia="Times New Roman" w:cs="Calibri" w:ascii="Calibri" w:hAnsi="Calibri"/>
          <w:sz w:val="20"/>
          <w:szCs w:val="20"/>
        </w:rPr>
        <w:t>rozporządzenia Prezesa Rady Ministrów z dnia 18 stycznia 2011 roku w sprawie instrukcji kancelaryjnej, jednolitych rzeczowych wykazów akt oraz instrukcji w sprawie organizacji i zakresu działania archiwów zakładowych.</w:t>
      </w:r>
    </w:p>
    <w:p>
      <w:pPr>
        <w:pStyle w:val="Akapitzlist1"/>
        <w:numPr>
          <w:ilvl w:val="0"/>
          <w:numId w:val="1"/>
        </w:numPr>
        <w:spacing w:lineRule="auto" w:line="240" w:before="100" w:after="240"/>
        <w:jc w:val="both"/>
        <w:rPr/>
      </w:pPr>
      <w:r>
        <w:rPr>
          <w:rStyle w:val="Wyrnienie"/>
          <w:rFonts w:cs="Calibri" w:ascii="Calibri" w:hAnsi="Calibri"/>
          <w:sz w:val="20"/>
          <w:szCs w:val="20"/>
        </w:rPr>
        <w:t>Pani dane osobowe nie będą udostępniane innym odbiorcom.</w:t>
      </w:r>
    </w:p>
    <w:p>
      <w:pPr>
        <w:pStyle w:val="Akapitzlist1"/>
        <w:numPr>
          <w:ilvl w:val="0"/>
          <w:numId w:val="1"/>
        </w:numPr>
        <w:spacing w:lineRule="auto" w:line="240" w:before="100" w:after="160"/>
        <w:jc w:val="both"/>
        <w:rPr/>
      </w:pPr>
      <w:r>
        <w:rPr>
          <w:rStyle w:val="Wyrnienie"/>
          <w:rFonts w:eastAsia="Times New Roman" w:cs="Calibri" w:ascii="Calibri" w:hAnsi="Calibri"/>
          <w:sz w:val="20"/>
          <w:szCs w:val="20"/>
        </w:rPr>
        <w:t xml:space="preserve">Pani dane osobowe będą przetwarzane przez okres co najmniej 5 lat (licząc od następnego roku po złożeniu wniosku). </w:t>
      </w:r>
    </w:p>
    <w:p>
      <w:pPr>
        <w:pStyle w:val="Akapitzlist1"/>
        <w:numPr>
          <w:ilvl w:val="0"/>
          <w:numId w:val="1"/>
        </w:numPr>
        <w:spacing w:lineRule="auto" w:line="240" w:before="100" w:after="0"/>
        <w:jc w:val="both"/>
        <w:rPr/>
      </w:pPr>
      <w:r>
        <w:rPr>
          <w:rStyle w:val="Wyrnienie"/>
          <w:rFonts w:eastAsia="Times New Roman" w:cs="Calibri" w:ascii="Calibri" w:hAnsi="Calibri"/>
          <w:sz w:val="20"/>
          <w:szCs w:val="20"/>
        </w:rPr>
        <w:t>Przysługuje Pani prawo żądania:</w:t>
      </w:r>
    </w:p>
    <w:p>
      <w:pPr>
        <w:pStyle w:val="Akapitzlist1"/>
        <w:numPr>
          <w:ilvl w:val="0"/>
          <w:numId w:val="4"/>
        </w:numPr>
        <w:spacing w:lineRule="auto" w:line="240"/>
        <w:jc w:val="both"/>
        <w:rPr/>
      </w:pPr>
      <w:r>
        <w:rPr>
          <w:rStyle w:val="Wyrnienie"/>
          <w:rFonts w:eastAsia="Times New Roman" w:cs="Calibri" w:ascii="Calibri" w:hAnsi="Calibri"/>
          <w:sz w:val="20"/>
          <w:szCs w:val="20"/>
        </w:rPr>
        <w:t xml:space="preserve">dostępu do treści swoich danych osobowych, </w:t>
      </w:r>
    </w:p>
    <w:p>
      <w:pPr>
        <w:pStyle w:val="Akapitzlist1"/>
        <w:numPr>
          <w:ilvl w:val="0"/>
          <w:numId w:val="4"/>
        </w:numPr>
        <w:spacing w:lineRule="auto" w:line="240"/>
        <w:jc w:val="both"/>
        <w:rPr/>
      </w:pPr>
      <w:r>
        <w:rPr>
          <w:rStyle w:val="Wyrnienie"/>
          <w:rFonts w:eastAsia="Times New Roman" w:cs="Calibri" w:ascii="Calibri" w:hAnsi="Calibri"/>
          <w:sz w:val="20"/>
          <w:szCs w:val="20"/>
        </w:rPr>
        <w:t>ich sprostowania,</w:t>
      </w:r>
    </w:p>
    <w:p>
      <w:pPr>
        <w:pStyle w:val="Default"/>
        <w:numPr>
          <w:ilvl w:val="0"/>
          <w:numId w:val="4"/>
        </w:numPr>
        <w:rPr/>
      </w:pPr>
      <w:r>
        <w:rPr>
          <w:i/>
          <w:sz w:val="20"/>
          <w:szCs w:val="20"/>
        </w:rPr>
        <w:t>usunięcia,</w:t>
      </w:r>
    </w:p>
    <w:p>
      <w:pPr>
        <w:pStyle w:val="Default"/>
        <w:numPr>
          <w:ilvl w:val="0"/>
          <w:numId w:val="4"/>
        </w:numPr>
        <w:spacing w:before="0" w:after="240"/>
        <w:rPr/>
      </w:pPr>
      <w:r>
        <w:rPr>
          <w:i/>
          <w:sz w:val="20"/>
          <w:szCs w:val="20"/>
        </w:rPr>
        <w:t>ograniczenia przetwarzania.</w:t>
      </w:r>
    </w:p>
    <w:p>
      <w:pPr>
        <w:pStyle w:val="Default"/>
        <w:numPr>
          <w:ilvl w:val="0"/>
          <w:numId w:val="1"/>
        </w:numPr>
        <w:spacing w:before="0" w:after="240"/>
        <w:rPr/>
      </w:pPr>
      <w:r>
        <w:rPr>
          <w:i/>
          <w:sz w:val="20"/>
          <w:szCs w:val="20"/>
        </w:rPr>
        <w:t>Posiada Pani prawo do wniesienia skargi do organu nadzorczego, gdy uzna Pani, że przetwarzanie Pani danych osobowych narusza przepis RODO zgodnie z art. 77 – na adres Prezesa Urzędu Ochrony Danych Osobowych ul. Stawki 2, 00-193 Warszawa.</w:t>
      </w:r>
    </w:p>
    <w:p>
      <w:pPr>
        <w:pStyle w:val="Akapitzlist1"/>
        <w:numPr>
          <w:ilvl w:val="0"/>
          <w:numId w:val="1"/>
        </w:numPr>
        <w:spacing w:lineRule="auto" w:line="240" w:before="100" w:after="160"/>
        <w:jc w:val="both"/>
        <w:rPr/>
      </w:pPr>
      <w:r>
        <w:rPr>
          <w:rFonts w:eastAsia="Times New Roman" w:cs="Calibri" w:ascii="Calibri" w:hAnsi="Calibri"/>
          <w:i/>
          <w:sz w:val="20"/>
          <w:szCs w:val="20"/>
        </w:rPr>
        <w:t xml:space="preserve">Podanie danych niezbędnych do realizacji złożonego wniosku wynika z ustawy z dnia 6 września 2001 roku o dostępie do informacji publicznej oraz orzecznictwa sądów administracyjnych i jest wymogiem ustawowym. Konsekwencją niepodania danych kontaktowych niezbędnych do wydania decyzji administracyjnej będzie pozostawienie podania bez rozpoznania.  </w:t>
      </w:r>
    </w:p>
    <w:p>
      <w:pPr>
        <w:pStyle w:val="Akapitzlist1"/>
        <w:numPr>
          <w:ilvl w:val="0"/>
          <w:numId w:val="1"/>
        </w:numPr>
        <w:spacing w:lineRule="auto" w:line="240" w:before="100" w:after="160"/>
        <w:jc w:val="both"/>
        <w:rPr/>
      </w:pPr>
      <w:r>
        <w:rPr>
          <w:rStyle w:val="Wyrnienie"/>
          <w:rFonts w:eastAsia="Times New Roman" w:cs="Calibri" w:ascii="Calibri" w:hAnsi="Calibri"/>
          <w:sz w:val="20"/>
          <w:szCs w:val="20"/>
          <w:u w:val="single"/>
        </w:rPr>
        <w:t>Podane przez Pani dane osobowe nie będą wykorzystywane do zautomatyzowanego podejmowania decyzji, w tym profilowania, o którym mowa w art. 22 RODO.</w:t>
      </w:r>
    </w:p>
    <w:p>
      <w:pPr>
        <w:pStyle w:val="Tekstpodstawowy21"/>
        <w:spacing w:lineRule="atLeast" w:line="200"/>
        <w:jc w:val="both"/>
        <w:rPr>
          <w:rFonts w:ascii="Calibri" w:hAnsi="Calibri" w:cs="Calibri"/>
          <w:i/>
          <w:i/>
          <w:sz w:val="20"/>
          <w:u w:val="single"/>
        </w:rPr>
      </w:pPr>
      <w:r>
        <w:rPr>
          <w:rFonts w:cs="Calibri" w:ascii="Calibri" w:hAnsi="Calibri"/>
          <w:i/>
          <w:sz w:val="20"/>
          <w:u w:val="single"/>
        </w:rPr>
      </w:r>
    </w:p>
    <w:p>
      <w:pPr>
        <w:pStyle w:val="NormalWeb"/>
        <w:spacing w:beforeAutospacing="0" w:before="0" w:after="0"/>
        <w:ind w:firstLine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954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sectPr>
      <w:headerReference w:type="first" r:id="rId3"/>
      <w:footerReference w:type="default" r:id="rId4"/>
      <w:footerReference w:type="first" r:id="rId5"/>
      <w:type w:val="nextPage"/>
      <w:pgSz w:w="11906" w:h="16838"/>
      <w:pgMar w:left="851" w:right="851" w:gutter="0" w:header="709" w:top="567" w:footer="0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77000" cy="1533525"/>
          <wp:effectExtent l="0" t="0" r="0" b="0"/>
          <wp:docPr id="4" name="Obraz 1" descr="stopka unesco2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stopka unesco2stro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53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77000" cy="1343025"/>
          <wp:effectExtent l="0" t="0" r="0" b="0"/>
          <wp:docPr id="5" name="Obraz 2" descr="stopka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stopka_firmow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-542925</wp:posOffset>
          </wp:positionH>
          <wp:positionV relativeFrom="paragraph">
            <wp:posOffset>-445770</wp:posOffset>
          </wp:positionV>
          <wp:extent cx="1465580" cy="1113155"/>
          <wp:effectExtent l="0" t="0" r="0" b="0"/>
          <wp:wrapNone/>
          <wp:docPr id="1" name="Obraz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111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5DD8348B">
              <wp:simplePos x="0" y="0"/>
              <wp:positionH relativeFrom="column">
                <wp:posOffset>-71120</wp:posOffset>
              </wp:positionH>
              <wp:positionV relativeFrom="paragraph">
                <wp:posOffset>671195</wp:posOffset>
              </wp:positionV>
              <wp:extent cx="2409190" cy="492760"/>
              <wp:effectExtent l="0" t="0" r="0" b="0"/>
              <wp:wrapNone/>
              <wp:docPr id="2" name="Text 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12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jc w:val="both"/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  <w:t xml:space="preserve">WYDZIAŁ </w:t>
                          </w:r>
                        </w:p>
                        <w:p>
                          <w:pPr>
                            <w:pStyle w:val="Zawartoramki"/>
                            <w:spacing w:before="0" w:after="120"/>
                            <w:jc w:val="both"/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3333"/>
                              <w:sz w:val="28"/>
                              <w:szCs w:val="28"/>
                            </w:rPr>
                            <w:t>MONITOROWANIA  INWESTYCJI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-5.6pt;margin-top:52.85pt;width:189.65pt;height:38.75pt;mso-wrap-style:square;v-text-anchor:top" wp14:anchorId="5DD8348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jc w:val="both"/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  <w:t xml:space="preserve">WYDZIAŁ </w:t>
                    </w:r>
                  </w:p>
                  <w:p>
                    <w:pPr>
                      <w:pStyle w:val="Zawartoramki"/>
                      <w:spacing w:before="0" w:after="120"/>
                      <w:jc w:val="both"/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28"/>
                        <w:szCs w:val="28"/>
                      </w:rPr>
                      <w:t>MONITOROWANIA  INWESTYCJI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i/>
        <w:szCs w:val="20"/>
        <w:rFonts w:ascii="Liberation Serif" w:hAnsi="Liberation Serif" w:eastAsia="Times New Roman" w:cs="Lucida Sans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3.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6.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sz w:val="20"/>
        <w:szCs w:val="20"/>
        <w:rFonts w:ascii="Liberation Serif" w:hAnsi="Liberation Serif" w:eastAsia="Times New Roman" w:cs="Lucida Sans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3.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6.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28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sz w:val="20"/>
        <w:szCs w:val="20"/>
        <w:rFonts w:ascii="Liberation Serif" w:hAnsi="Liberation Serif" w:eastAsia="Times New Roman" w:cs="Lucida Sans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3.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6.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28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>
    <w:name w:val="Hyperlink"/>
    <w:rsid w:val="00561608"/>
    <w:rPr>
      <w:color w:val="0563C1"/>
      <w:u w:val="single"/>
    </w:rPr>
  </w:style>
  <w:style w:type="character" w:styleId="Domylnaczcionkaakapitu2" w:customStyle="1">
    <w:name w:val="Domyślna czcionka akapitu2"/>
    <w:qFormat/>
    <w:rsid w:val="00561608"/>
    <w:rPr/>
  </w:style>
  <w:style w:type="character" w:styleId="Wyrnienie">
    <w:name w:val="Emphasis"/>
    <w:qFormat/>
    <w:rsid w:val="00561608"/>
    <w:rPr>
      <w:i/>
      <w:i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68f7"/>
    <w:rPr>
      <w:rFonts w:ascii="Segoe UI" w:hAnsi="Segoe UI" w:cs="Segoe UI"/>
      <w:sz w:val="18"/>
      <w:szCs w:val="18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 w:customStyle="1">
    <w:name w:val="Zawartość ramki"/>
    <w:basedOn w:val="Tretekstu"/>
    <w:qFormat/>
    <w:pPr/>
    <w:rPr/>
  </w:style>
  <w:style w:type="paragraph" w:styleId="NormalWeb">
    <w:name w:val="Normal (Web)"/>
    <w:basedOn w:val="Normal"/>
    <w:uiPriority w:val="99"/>
    <w:unhideWhenUsed/>
    <w:qFormat/>
    <w:rsid w:val="008e06ad"/>
    <w:pPr>
      <w:suppressAutoHyphens w:val="false"/>
      <w:spacing w:beforeAutospacing="1" w:after="119"/>
    </w:pPr>
    <w:rPr>
      <w:lang w:eastAsia="pl-PL"/>
    </w:rPr>
  </w:style>
  <w:style w:type="paragraph" w:styleId="Western" w:customStyle="1">
    <w:name w:val="western"/>
    <w:basedOn w:val="Normal"/>
    <w:qFormat/>
    <w:rsid w:val="00547885"/>
    <w:pPr>
      <w:suppressAutoHyphens w:val="false"/>
      <w:spacing w:beforeAutospacing="1" w:after="119"/>
    </w:pPr>
    <w:rPr>
      <w:lang w:eastAsia="pl-PL"/>
    </w:rPr>
  </w:style>
  <w:style w:type="paragraph" w:styleId="Tekstpodstawowy21" w:customStyle="1">
    <w:name w:val="Tekst podstawowy 21"/>
    <w:basedOn w:val="Normal"/>
    <w:qFormat/>
    <w:rsid w:val="00561608"/>
    <w:pPr/>
    <w:rPr>
      <w:rFonts w:eastAsia="Lucida Sans Unicode" w:cs="Tahoma"/>
      <w:color w:val="000000"/>
      <w:kern w:val="2"/>
      <w:sz w:val="22"/>
      <w:szCs w:val="20"/>
    </w:rPr>
  </w:style>
  <w:style w:type="paragraph" w:styleId="Tekstpodstawowy22" w:customStyle="1">
    <w:name w:val="Tekst podstawowy 22"/>
    <w:basedOn w:val="Normal"/>
    <w:qFormat/>
    <w:rsid w:val="00561608"/>
    <w:pPr>
      <w:spacing w:lineRule="auto" w:line="480" w:before="0" w:after="120"/>
    </w:pPr>
    <w:rPr/>
  </w:style>
  <w:style w:type="paragraph" w:styleId="Akapitzlist1" w:customStyle="1">
    <w:name w:val="Akapit z listą1"/>
    <w:basedOn w:val="Normal"/>
    <w:qFormat/>
    <w:rsid w:val="00561608"/>
    <w:pPr>
      <w:spacing w:lineRule="atLeast" w:line="100"/>
      <w:ind w:left="720" w:hanging="0"/>
    </w:pPr>
    <w:rPr>
      <w:rFonts w:eastAsia="SimSun"/>
    </w:rPr>
  </w:style>
  <w:style w:type="paragraph" w:styleId="Default" w:customStyle="1">
    <w:name w:val="Default"/>
    <w:qFormat/>
    <w:rsid w:val="0056160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68f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kokociniec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3CDB7850B264CBC8E575F25D37288" ma:contentTypeVersion="0" ma:contentTypeDescription="Utwórz nowy dokument." ma:contentTypeScope="" ma:versionID="5e8dba789405641067af006c3543d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D8AE8-FC64-4F5E-A58F-D1A22713E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9CFE9-33FC-482B-8BCC-DE96B3859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65FEA-0571-4556-BD6A-689007291A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2</Pages>
  <Words>434</Words>
  <Characters>2878</Characters>
  <CharactersWithSpaces>3664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2025-02-07T11:45:00Z</dcterms:created>
  <dc:creator>Jarek Telenga</dc:creator>
  <dc:description/>
  <dc:language>pl-PL</dc:language>
  <cp:lastModifiedBy/>
  <cp:lastPrinted>2025-02-07T09:05:00Z</cp:lastPrinted>
  <dcterms:modified xsi:type="dcterms:W3CDTF">2025-02-10T07:56:05Z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0x010100FA53CDB7850B264CBC8E575F25D37288</vt:lpwstr>
  </property>
</Properties>
</file>